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29CA" w14:textId="77777777" w:rsidR="001D0FF1" w:rsidRDefault="00A435AD" w:rsidP="0026701A">
      <w:pPr>
        <w:keepNext/>
        <w:keepLines/>
        <w:pageBreakBefore/>
        <w:rPr>
          <w:b/>
          <w:sz w:val="24"/>
          <w:u w:val="single"/>
        </w:rPr>
      </w:pPr>
      <w:r>
        <w:rPr>
          <w:b/>
          <w:sz w:val="24"/>
          <w:u w:val="single"/>
        </w:rPr>
        <w:t>MOBILIZATION (Each)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14:paraId="3D694549" w14:textId="77777777" w:rsidTr="00A10045">
        <w:tc>
          <w:tcPr>
            <w:tcW w:w="3192" w:type="dxa"/>
          </w:tcPr>
          <w:p w14:paraId="34E508DE" w14:textId="2E0F26DC" w:rsidR="00A10045" w:rsidRPr="00A10045" w:rsidRDefault="00BB50E3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A435AD">
              <w:rPr>
                <w:sz w:val="16"/>
                <w:szCs w:val="16"/>
              </w:rPr>
              <w:t>(4-08-</w:t>
            </w:r>
            <w:proofErr w:type="gramStart"/>
            <w:r w:rsidR="00A435AD">
              <w:rPr>
                <w:sz w:val="16"/>
                <w:szCs w:val="16"/>
              </w:rPr>
              <w:t>09)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>Rev. 1-16-24)</w:t>
            </w:r>
          </w:p>
        </w:tc>
        <w:tc>
          <w:tcPr>
            <w:tcW w:w="3192" w:type="dxa"/>
          </w:tcPr>
          <w:p w14:paraId="5192085C" w14:textId="77777777" w:rsidR="00A10045" w:rsidRPr="00A10045" w:rsidRDefault="00A435AD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3192" w:type="dxa"/>
          </w:tcPr>
          <w:p w14:paraId="6A5797D9" w14:textId="77777777" w:rsidR="00A10045" w:rsidRPr="00A10045" w:rsidRDefault="00A435AD" w:rsidP="0026701A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SPD 08-150</w:t>
            </w:r>
          </w:p>
        </w:tc>
      </w:tr>
    </w:tbl>
    <w:p w14:paraId="0A93D91D" w14:textId="77777777"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14:paraId="64FCEDF9" w14:textId="2FB7F99A" w:rsidR="00A435AD" w:rsidRPr="00A435AD" w:rsidRDefault="00A435AD" w:rsidP="00A435AD">
      <w:pPr>
        <w:jc w:val="both"/>
        <w:rPr>
          <w:sz w:val="24"/>
          <w:szCs w:val="22"/>
        </w:rPr>
      </w:pPr>
      <w:r w:rsidRPr="00A435AD">
        <w:rPr>
          <w:sz w:val="24"/>
          <w:szCs w:val="22"/>
        </w:rPr>
        <w:t>Revise the</w:t>
      </w:r>
      <w:r w:rsidRPr="00A435AD">
        <w:rPr>
          <w:i/>
          <w:sz w:val="24"/>
          <w:szCs w:val="22"/>
        </w:rPr>
        <w:t xml:space="preserve"> Standard Specifications</w:t>
      </w:r>
      <w:r w:rsidRPr="00A435AD">
        <w:rPr>
          <w:sz w:val="24"/>
          <w:szCs w:val="22"/>
        </w:rPr>
        <w:t xml:space="preserve"> as follows:</w:t>
      </w:r>
    </w:p>
    <w:p w14:paraId="56424B63" w14:textId="77777777" w:rsidR="00A435AD" w:rsidRPr="00A435AD" w:rsidRDefault="00A435AD" w:rsidP="00A435AD">
      <w:pPr>
        <w:jc w:val="both"/>
        <w:rPr>
          <w:sz w:val="24"/>
          <w:szCs w:val="22"/>
        </w:rPr>
      </w:pPr>
    </w:p>
    <w:p w14:paraId="4852FE50" w14:textId="77777777" w:rsidR="00A435AD" w:rsidRPr="00A435AD" w:rsidRDefault="00A435AD" w:rsidP="00A435AD">
      <w:pPr>
        <w:jc w:val="both"/>
        <w:rPr>
          <w:sz w:val="24"/>
          <w:szCs w:val="22"/>
        </w:rPr>
      </w:pPr>
      <w:r w:rsidRPr="00A435AD">
        <w:rPr>
          <w:b/>
          <w:sz w:val="24"/>
          <w:szCs w:val="22"/>
        </w:rPr>
        <w:t>Page 8-1, Article 800-1 Description,</w:t>
      </w:r>
      <w:r w:rsidRPr="00A435AD">
        <w:rPr>
          <w:sz w:val="24"/>
          <w:szCs w:val="22"/>
        </w:rPr>
        <w:t xml:space="preserve"> first paragraph, add the following:</w:t>
      </w:r>
    </w:p>
    <w:p w14:paraId="32F32BBD" w14:textId="77777777" w:rsidR="00A435AD" w:rsidRPr="00A435AD" w:rsidRDefault="00A435AD" w:rsidP="00A435AD">
      <w:pPr>
        <w:jc w:val="both"/>
        <w:rPr>
          <w:sz w:val="24"/>
          <w:szCs w:val="22"/>
        </w:rPr>
      </w:pPr>
    </w:p>
    <w:p w14:paraId="35E1C1FC" w14:textId="77777777" w:rsidR="00A435AD" w:rsidRPr="00A435AD" w:rsidRDefault="00A435AD" w:rsidP="00A435AD">
      <w:pPr>
        <w:jc w:val="both"/>
        <w:rPr>
          <w:sz w:val="24"/>
          <w:szCs w:val="22"/>
        </w:rPr>
      </w:pPr>
      <w:r w:rsidRPr="00A435AD">
        <w:rPr>
          <w:sz w:val="24"/>
          <w:szCs w:val="22"/>
        </w:rPr>
        <w:t>Each mobilization is restricted to 120 work days from the time of notification to completion.</w:t>
      </w:r>
    </w:p>
    <w:p w14:paraId="30DBAF99" w14:textId="77777777" w:rsidR="00A435AD" w:rsidRPr="00A435AD" w:rsidRDefault="00A435AD" w:rsidP="00A435AD">
      <w:pPr>
        <w:jc w:val="both"/>
        <w:rPr>
          <w:sz w:val="24"/>
          <w:szCs w:val="22"/>
        </w:rPr>
      </w:pPr>
    </w:p>
    <w:p w14:paraId="76EC4C42" w14:textId="77777777" w:rsidR="00A435AD" w:rsidRPr="00A435AD" w:rsidRDefault="00A435AD" w:rsidP="00A435AD">
      <w:pPr>
        <w:jc w:val="both"/>
        <w:rPr>
          <w:sz w:val="24"/>
          <w:szCs w:val="22"/>
        </w:rPr>
      </w:pPr>
      <w:r w:rsidRPr="00A435AD">
        <w:rPr>
          <w:b/>
          <w:sz w:val="24"/>
          <w:szCs w:val="22"/>
        </w:rPr>
        <w:t>Page 8-1, Article 800-2 Measurement and Payment,</w:t>
      </w:r>
      <w:r w:rsidRPr="00A435AD">
        <w:rPr>
          <w:sz w:val="24"/>
          <w:szCs w:val="22"/>
        </w:rPr>
        <w:t xml:space="preserve"> replace </w:t>
      </w:r>
      <w:r>
        <w:rPr>
          <w:sz w:val="24"/>
          <w:szCs w:val="22"/>
        </w:rPr>
        <w:t xml:space="preserve">the </w:t>
      </w:r>
      <w:r w:rsidRPr="00A435AD">
        <w:rPr>
          <w:sz w:val="24"/>
          <w:szCs w:val="22"/>
        </w:rPr>
        <w:t>first paragraph with the following:</w:t>
      </w:r>
    </w:p>
    <w:p w14:paraId="62366B59" w14:textId="77777777" w:rsidR="00A435AD" w:rsidRPr="00A435AD" w:rsidRDefault="00A435AD" w:rsidP="00A435AD">
      <w:pPr>
        <w:jc w:val="both"/>
        <w:rPr>
          <w:sz w:val="24"/>
          <w:szCs w:val="22"/>
        </w:rPr>
      </w:pPr>
    </w:p>
    <w:p w14:paraId="5CC11A69" w14:textId="77777777" w:rsidR="00A435AD" w:rsidRPr="00A435AD" w:rsidRDefault="00A435AD" w:rsidP="00A435AD">
      <w:pPr>
        <w:jc w:val="both"/>
        <w:rPr>
          <w:sz w:val="24"/>
          <w:szCs w:val="22"/>
        </w:rPr>
      </w:pPr>
      <w:r w:rsidRPr="00A435AD">
        <w:rPr>
          <w:i/>
          <w:sz w:val="24"/>
          <w:szCs w:val="22"/>
        </w:rPr>
        <w:t>Mobilization</w:t>
      </w:r>
      <w:r w:rsidRPr="00A435AD">
        <w:rPr>
          <w:sz w:val="24"/>
          <w:szCs w:val="22"/>
        </w:rPr>
        <w:t xml:space="preserve"> will be paid as the contract price per each mobilization.</w:t>
      </w:r>
    </w:p>
    <w:p w14:paraId="771F0941" w14:textId="77777777" w:rsidR="00A435AD" w:rsidRPr="00A435AD" w:rsidRDefault="00A435AD" w:rsidP="00A435AD">
      <w:pPr>
        <w:jc w:val="both"/>
        <w:rPr>
          <w:sz w:val="24"/>
          <w:szCs w:val="22"/>
        </w:rPr>
      </w:pPr>
    </w:p>
    <w:p w14:paraId="7CB2FE04" w14:textId="77777777"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14:paraId="79C7E5F2" w14:textId="77777777"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14:paraId="189B74AE" w14:textId="77777777" w:rsidTr="00C44303">
        <w:tc>
          <w:tcPr>
            <w:tcW w:w="6750" w:type="dxa"/>
          </w:tcPr>
          <w:p w14:paraId="04CD76EB" w14:textId="77777777"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14:paraId="5957CE8A" w14:textId="77777777"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FA0975" w:rsidRPr="00FA0975" w14:paraId="3A2E86E7" w14:textId="77777777" w:rsidTr="00C44303">
        <w:tc>
          <w:tcPr>
            <w:tcW w:w="6750" w:type="dxa"/>
          </w:tcPr>
          <w:p w14:paraId="1ED7E3F2" w14:textId="77777777" w:rsidR="00FA0975" w:rsidRPr="00FA0975" w:rsidRDefault="00A435AD" w:rsidP="00A435AD">
            <w:pPr>
              <w:keepLines/>
              <w:rPr>
                <w:sz w:val="24"/>
              </w:rPr>
            </w:pPr>
            <w:r>
              <w:rPr>
                <w:sz w:val="24"/>
              </w:rPr>
              <w:t>Mobilization</w:t>
            </w:r>
          </w:p>
        </w:tc>
        <w:tc>
          <w:tcPr>
            <w:tcW w:w="2700" w:type="dxa"/>
          </w:tcPr>
          <w:p w14:paraId="5B507F3F" w14:textId="77777777" w:rsidR="00FA0975" w:rsidRPr="00FA0975" w:rsidRDefault="00FA0975" w:rsidP="00FA0975">
            <w:pPr>
              <w:keepNext/>
              <w:keepLines/>
              <w:rPr>
                <w:sz w:val="24"/>
              </w:rPr>
            </w:pPr>
            <w:r w:rsidRPr="00FA0975">
              <w:rPr>
                <w:sz w:val="24"/>
              </w:rPr>
              <w:t>Each</w:t>
            </w:r>
          </w:p>
        </w:tc>
      </w:tr>
    </w:tbl>
    <w:p w14:paraId="25FA1ECA" w14:textId="77777777"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10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52F72" w14:textId="77777777" w:rsidR="00A568E6" w:rsidRDefault="00A568E6">
      <w:r>
        <w:separator/>
      </w:r>
    </w:p>
  </w:endnote>
  <w:endnote w:type="continuationSeparator" w:id="0">
    <w:p w14:paraId="041957D5" w14:textId="77777777" w:rsidR="00A568E6" w:rsidRDefault="00A5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6864E" w14:textId="77777777" w:rsidR="00A568E6" w:rsidRDefault="00A568E6">
      <w:r>
        <w:separator/>
      </w:r>
    </w:p>
  </w:footnote>
  <w:footnote w:type="continuationSeparator" w:id="0">
    <w:p w14:paraId="1DD5AEF3" w14:textId="77777777" w:rsidR="00A568E6" w:rsidRDefault="00A56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AAC30" w14:textId="77777777"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924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C782A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B590B"/>
    <w:rsid w:val="00A10045"/>
    <w:rsid w:val="00A11057"/>
    <w:rsid w:val="00A435AD"/>
    <w:rsid w:val="00A568E6"/>
    <w:rsid w:val="00A92AD8"/>
    <w:rsid w:val="00AA64C6"/>
    <w:rsid w:val="00B0072A"/>
    <w:rsid w:val="00B12057"/>
    <w:rsid w:val="00BB50E3"/>
    <w:rsid w:val="00C55039"/>
    <w:rsid w:val="00C61079"/>
    <w:rsid w:val="00C81338"/>
    <w:rsid w:val="00C81468"/>
    <w:rsid w:val="00D512B6"/>
    <w:rsid w:val="00DA3809"/>
    <w:rsid w:val="00DB4096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194CD"/>
  <w15:docId w15:val="{2F7553B4-570B-46F4-B99E-3493037C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sion xmlns="18eea951-c1a4-4244-8cc7-be1efbfe7cb6">Mobilization (Each)</Provision>
    <File_x0020_Category xmlns="18eea951-c1a4-4244-8cc7-be1efbfe7cb6" xsi:nil="true"/>
    <Provision_x0020_Number xmlns="18eea951-c1a4-4244-8cc7-be1efbfe7cb6" xsi:nil="true"/>
    <Let_x0020_Date xmlns="18eea951-c1a4-4244-8cc7-be1efbfe7cb6">2024-01</Let_x0020_Date>
    <Provision_x0020_Year xmlns="18eea951-c1a4-4244-8cc7-be1efbfe7cb6">2024 Standard Specifications</Provision_x0020_Year>
    <URL xmlns="http://schemas.microsoft.com/sharepoint/v3">
      <Url xsi:nil="true"/>
      <Description xsi:nil="true"/>
    </URL>
    <No_x002e_ xmlns="18eea951-c1a4-4244-8cc7-be1efbfe7cb6">SPD 08</No_x002e_>
    <_dlc_DocId xmlns="16f00c2e-ac5c-418b-9f13-a0771dbd417d">CONNECT-483-83</_dlc_DocId>
    <_dlc_DocIdUrl xmlns="16f00c2e-ac5c-418b-9f13-a0771dbd417d">
      <Url>https://connect.ncdot.gov/resources/Specifications/_layouts/15/DocIdRedir.aspx?ID=CONNECT-483-83</Url>
      <Description>CONNECT-483-83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1BEB726-213C-4D3C-B8C5-28E3E630A87E}"/>
</file>

<file path=customXml/itemProps2.xml><?xml version="1.0" encoding="utf-8"?>
<ds:datastoreItem xmlns:ds="http://schemas.openxmlformats.org/officeDocument/2006/customXml" ds:itemID="{C543ADEF-0430-4FFA-A3FE-E3BA1DBCBB87}">
  <ds:schemaRefs>
    <ds:schemaRef ds:uri="http://schemas.microsoft.com/office/2006/metadata/properties"/>
    <ds:schemaRef ds:uri="http://schemas.microsoft.com/office/infopath/2007/PartnerControls"/>
    <ds:schemaRef ds:uri="79561daa-e32d-4dfe-b513-2c4eefef7c6c"/>
    <ds:schemaRef ds:uri="5b17092e-395a-4357-a675-3dd5516218a6"/>
  </ds:schemaRefs>
</ds:datastoreItem>
</file>

<file path=customXml/itemProps3.xml><?xml version="1.0" encoding="utf-8"?>
<ds:datastoreItem xmlns:ds="http://schemas.openxmlformats.org/officeDocument/2006/customXml" ds:itemID="{04BCC38E-7F71-4A76-84F1-5B4AF4C798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B706F6-D251-4D82-9317-E1330D2C62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227BF2-25F8-4A8A-A6CB-6E0C9D8866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Roskam</dc:creator>
  <cp:lastModifiedBy>Haidari, Mohammad J</cp:lastModifiedBy>
  <cp:revision>4</cp:revision>
  <cp:lastPrinted>2012-01-09T21:39:00Z</cp:lastPrinted>
  <dcterms:created xsi:type="dcterms:W3CDTF">2014-02-17T21:53:00Z</dcterms:created>
  <dcterms:modified xsi:type="dcterms:W3CDTF">2023-08-24T12:46:00Z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0x01010070ACFB5EAD3B174A867EB7B9781782DF</vt:lpwstr>
  </property>
  <property fmtid="{D5CDD505-2E9C-101B-9397-08002B2CF9AE}" pid="3" name="Order">
    <vt:r8>8300</vt:r8>
  </property>
  <property fmtid="{D5CDD505-2E9C-101B-9397-08002B2CF9AE}" pid="4" name="_dlc_DocIdItemGuid">
    <vt:lpwstr>4a0bf524-9989-4f19-a0b2-7cc81bb4991d</vt:lpwstr>
  </property>
</Properties>
</file>